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C1" w:rsidRDefault="00CC00A4" w:rsidP="00CC00A4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0A4">
        <w:rPr>
          <w:rFonts w:ascii="Times New Roman" w:hAnsi="Times New Roman" w:cs="Times New Roman"/>
          <w:b/>
          <w:sz w:val="26"/>
          <w:szCs w:val="26"/>
        </w:rPr>
        <w:t xml:space="preserve">ОБ ИТОГАХ  РАБОТЫ </w:t>
      </w:r>
      <w:r w:rsidR="00F71CBF">
        <w:rPr>
          <w:rFonts w:ascii="Times New Roman" w:hAnsi="Times New Roman" w:cs="Times New Roman"/>
          <w:b/>
          <w:sz w:val="26"/>
          <w:szCs w:val="26"/>
        </w:rPr>
        <w:t xml:space="preserve">ОТДЕЛА ГЕОЛОГИИ И НЕДРОПОЛЬЗОВАНИЯ </w:t>
      </w:r>
    </w:p>
    <w:p w:rsidR="00A302FD" w:rsidRDefault="006B4EC1" w:rsidP="00CC00A4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C00A4" w:rsidRPr="00CC00A4">
        <w:rPr>
          <w:rFonts w:ascii="Times New Roman" w:hAnsi="Times New Roman" w:cs="Times New Roman"/>
          <w:b/>
          <w:sz w:val="26"/>
          <w:szCs w:val="26"/>
        </w:rPr>
        <w:t>201</w:t>
      </w:r>
      <w:r w:rsidR="00516D25">
        <w:rPr>
          <w:rFonts w:ascii="Times New Roman" w:hAnsi="Times New Roman" w:cs="Times New Roman"/>
          <w:b/>
          <w:sz w:val="26"/>
          <w:szCs w:val="26"/>
        </w:rPr>
        <w:t>9</w:t>
      </w:r>
      <w:r w:rsidR="00CC00A4" w:rsidRPr="00CC00A4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BC1EF8" w:rsidRPr="0011469E" w:rsidRDefault="0011469E" w:rsidP="003B4B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В рамках </w:t>
      </w:r>
      <w:proofErr w:type="gramStart"/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</w:t>
      </w:r>
      <w:r w:rsidR="00BA77E0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беспечени</w:t>
      </w:r>
      <w:r w:rsidR="003B4B3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я</w:t>
      </w:r>
      <w:r w:rsidR="00BA77E0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функционирования</w:t>
      </w:r>
      <w:r w:rsidR="0004597B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государственной системы </w:t>
      </w:r>
      <w:r w:rsidR="00BA77E0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лицензирования пользования</w:t>
      </w:r>
      <w:proofErr w:type="gramEnd"/>
      <w:r w:rsidR="00BA77E0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участками недр, распоряжение которыми относится к компетенции Калужской об</w:t>
      </w:r>
      <w:r w:rsidR="00215EC3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ласти</w:t>
      </w:r>
      <w:r w:rsidR="007B3138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отделом геологии и недропользования проводилась </w:t>
      </w:r>
      <w:r w:rsid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следующая </w:t>
      </w:r>
      <w:r w:rsidR="007B3138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работа</w:t>
      </w:r>
      <w:r w:rsidR="00215EC3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:</w:t>
      </w:r>
    </w:p>
    <w:p w:rsidR="007B3138" w:rsidRPr="005F2674" w:rsidRDefault="00AC323D" w:rsidP="003B4B3A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</w:t>
      </w:r>
      <w:r w:rsidR="00215EC3"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редоставление в пользование участков недр местног</w:t>
      </w:r>
      <w:r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о значения, </w:t>
      </w:r>
      <w:r w:rsidR="00215EC3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содержащих </w:t>
      </w:r>
      <w:r w:rsidR="00215EC3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общераспространенные полезные</w:t>
      </w:r>
      <w:r w:rsidR="0011469E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ископаемые и подземные воды</w:t>
      </w:r>
      <w:r w:rsidR="004A1008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, </w:t>
      </w:r>
      <w:r w:rsidR="0011469E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всего</w:t>
      </w:r>
      <w:r w:rsidR="009660F0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выдано </w:t>
      </w:r>
      <w:r w:rsidR="004E4657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9</w:t>
      </w:r>
      <w:r w:rsidR="008C406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3</w:t>
      </w:r>
      <w:r w:rsidR="004A1008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лицензи</w:t>
      </w:r>
      <w:r w:rsidR="008C406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и</w:t>
      </w:r>
      <w:r w:rsidR="007B3138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="0011469E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из них</w:t>
      </w:r>
      <w:r w:rsidR="007B3138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: </w:t>
      </w:r>
    </w:p>
    <w:p w:rsidR="007B3138" w:rsidRPr="006E5050" w:rsidRDefault="007B3138" w:rsidP="003B4B3A">
      <w:pPr>
        <w:widowControl w:val="0"/>
        <w:suppressAutoHyphens/>
        <w:spacing w:after="0" w:line="240" w:lineRule="auto"/>
        <w:ind w:left="709" w:firstLine="284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общераспростр</w:t>
      </w:r>
      <w:r w:rsidR="009660F0"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аненные полезные ископаемые – </w:t>
      </w:r>
      <w:r w:rsidR="0098303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12</w:t>
      </w:r>
      <w:r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AC323D" w:rsidRPr="006E5050" w:rsidRDefault="009660F0" w:rsidP="003B4B3A">
      <w:pPr>
        <w:widowControl w:val="0"/>
        <w:suppressAutoHyphens/>
        <w:spacing w:after="0" w:line="240" w:lineRule="auto"/>
        <w:ind w:left="708" w:firstLine="284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подземные воды – </w:t>
      </w:r>
      <w:r w:rsidR="008C406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81</w:t>
      </w:r>
      <w:r w:rsidR="007B3138"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AC323D" w:rsidRPr="005F2674" w:rsidRDefault="00AC323D" w:rsidP="003B4B3A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подготовка, оформлен</w:t>
      </w:r>
      <w:r w:rsidR="005344D4"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ие и выдача изменений в условия</w:t>
      </w:r>
      <w:r w:rsidR="00F15067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недропользования</w:t>
      </w:r>
      <w:r w:rsid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="003969B8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по </w:t>
      </w:r>
      <w:r w:rsidR="006E5050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12</w:t>
      </w:r>
      <w:r w:rsidR="004E4657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8</w:t>
      </w:r>
      <w:r w:rsid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лицензиям из них:</w:t>
      </w:r>
    </w:p>
    <w:p w:rsidR="001C2375" w:rsidRPr="006E5050" w:rsidRDefault="00AC323D" w:rsidP="003B4B3A">
      <w:pPr>
        <w:widowControl w:val="0"/>
        <w:suppressAutoHyphens/>
        <w:spacing w:after="0" w:line="240" w:lineRule="auto"/>
        <w:ind w:left="708" w:firstLine="285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r w:rsidR="001C2375"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общераспростра</w:t>
      </w:r>
      <w:r w:rsidR="003969B8"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ненные полезные ископаемые – </w:t>
      </w:r>
      <w:r w:rsidR="006E5050"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4</w:t>
      </w:r>
      <w:r w:rsidR="004E4657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9</w:t>
      </w:r>
      <w:r w:rsidR="001C2375"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1C2375" w:rsidRPr="006E5050" w:rsidRDefault="003969B8" w:rsidP="003B4B3A">
      <w:pPr>
        <w:widowControl w:val="0"/>
        <w:suppressAutoHyphens/>
        <w:spacing w:after="0" w:line="240" w:lineRule="auto"/>
        <w:ind w:left="708" w:firstLine="285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подземные воды – 7</w:t>
      </w:r>
      <w:r w:rsidR="004E4657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9</w:t>
      </w:r>
      <w:r w:rsidR="001C2375" w:rsidRPr="006E505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9D01C1" w:rsidRPr="00C17C11" w:rsidRDefault="009D01C1" w:rsidP="003B4B3A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C17C1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аннулиров</w:t>
      </w:r>
      <w:r w:rsidR="00E0261D" w:rsidRPr="00C17C1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ано лицензий за отчетный период - </w:t>
      </w:r>
      <w:r w:rsidR="002261A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50</w:t>
      </w:r>
      <w:r w:rsidR="00E0261D" w:rsidRPr="00C17C1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,</w:t>
      </w:r>
      <w:r w:rsidR="002C40DD" w:rsidRPr="00C17C1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Pr="00C17C1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 том числе:</w:t>
      </w:r>
    </w:p>
    <w:p w:rsidR="009D01C1" w:rsidRPr="00C17C11" w:rsidRDefault="009D01C1" w:rsidP="003B4B3A">
      <w:pPr>
        <w:widowControl w:val="0"/>
        <w:suppressAutoHyphens/>
        <w:spacing w:after="0" w:line="240" w:lineRule="auto"/>
        <w:ind w:left="708" w:firstLine="285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C17C1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общераспростр</w:t>
      </w:r>
      <w:r w:rsidR="00E0261D" w:rsidRPr="00C17C1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аненные полезные ископаемые – </w:t>
      </w:r>
      <w:r w:rsidR="00C17C11" w:rsidRPr="00C17C1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13</w:t>
      </w:r>
      <w:r w:rsidRPr="00C17C1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E0261D" w:rsidRPr="00DD0787" w:rsidRDefault="00E0261D" w:rsidP="003B4B3A">
      <w:pPr>
        <w:widowControl w:val="0"/>
        <w:suppressAutoHyphens/>
        <w:spacing w:after="0" w:line="240" w:lineRule="auto"/>
        <w:ind w:left="708" w:firstLine="285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DD0787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подземные воды – 3</w:t>
      </w:r>
      <w:r w:rsidR="002261A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7</w:t>
      </w:r>
      <w:r w:rsidR="009D01C1" w:rsidRPr="00DD0787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A9432F" w:rsidRDefault="00711025" w:rsidP="003B4B3A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214CB3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прием и обобщение ежеквар</w:t>
      </w:r>
      <w:r w:rsidR="00E03D0A" w:rsidRPr="00214CB3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тальной и годовой отчетности по</w:t>
      </w:r>
      <w:r w:rsid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="008B56A1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подземны</w:t>
      </w:r>
      <w:r w:rsidR="00E03D0A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</w:t>
      </w:r>
      <w:r w:rsidR="008B56A1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вод</w:t>
      </w:r>
      <w:r w:rsidR="00E03D0A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ам</w:t>
      </w:r>
      <w:r w:rsidR="008B56A1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и </w:t>
      </w:r>
    </w:p>
    <w:p w:rsidR="00502D19" w:rsidRPr="00A9432F" w:rsidRDefault="008B56A1" w:rsidP="003B4B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общераспространенны</w:t>
      </w:r>
      <w:r w:rsidR="00E03D0A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</w:t>
      </w:r>
      <w:r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полезны</w:t>
      </w:r>
      <w:r w:rsidR="00E03D0A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 ископаемым</w:t>
      </w:r>
      <w:r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:</w:t>
      </w:r>
      <w:r w:rsidR="00E03D0A" w:rsidRP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5F2674" w:rsidRDefault="00502D19" w:rsidP="003B4B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ab/>
      </w:r>
      <w:r w:rsidR="0007367C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   </w:t>
      </w:r>
      <w:r w:rsidR="008B56A1" w:rsidRPr="00214CB3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приняты отчеты </w:t>
      </w:r>
      <w:r w:rsidR="00E0261D" w:rsidRPr="00214CB3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за 1-</w:t>
      </w:r>
      <w:r w:rsidR="0084265B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4</w:t>
      </w:r>
      <w:r w:rsidR="00E0261D" w:rsidRPr="00214CB3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кварталы, годовые 201</w:t>
      </w:r>
      <w:r w:rsid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8</w:t>
      </w:r>
      <w:r w:rsidR="009A3134" w:rsidRPr="00214CB3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года;</w:t>
      </w:r>
    </w:p>
    <w:p w:rsidR="007B3B3E" w:rsidRDefault="009A3134" w:rsidP="003B4B3A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составление и ведение реестров лицензий</w:t>
      </w:r>
      <w:r w:rsidR="005344D4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по общераспространенным</w:t>
      </w:r>
      <w:r w:rsidR="00AA36BF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="006208C2" w:rsidRPr="005F26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полезным ископаемым и подземным водам;</w:t>
      </w:r>
    </w:p>
    <w:p w:rsidR="006208C2" w:rsidRPr="007B3B3E" w:rsidRDefault="006208C2" w:rsidP="003B4B3A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рассмотрение и согласование программ по ведению </w:t>
      </w:r>
      <w:r w:rsidR="005344D4"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объектного</w:t>
      </w:r>
      <w:r w:rsidR="00AA36BF"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="00FE5BCE"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мониторинга</w:t>
      </w:r>
      <w:r w:rsidR="00E57E1A"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подземных вод:</w:t>
      </w:r>
      <w:r w:rsidR="00FE6793"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рассмотрены и согласованы программы по ведению объектного мониторинга подземных вод по </w:t>
      </w:r>
      <w:r w:rsidR="002049DF"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1</w:t>
      </w:r>
      <w:r w:rsidR="00D15B6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36</w:t>
      </w:r>
      <w:r w:rsidR="002049DF"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P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участкам недр местного значения.</w:t>
      </w:r>
    </w:p>
    <w:p w:rsidR="00DC103C" w:rsidRDefault="0000733D" w:rsidP="003B4B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 рамках обес</w:t>
      </w:r>
      <w:r w:rsidR="002E0B6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печения оперативного вз</w:t>
      </w:r>
      <w:r w:rsidR="002049D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аимодействия с другими </w:t>
      </w:r>
      <w:r w:rsidR="00A943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управлениями</w:t>
      </w:r>
      <w:r w:rsidR="00AA36B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="002E0B6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министерства</w:t>
      </w:r>
      <w:r w:rsid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, </w:t>
      </w:r>
      <w:r w:rsidR="002E0B6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органами государственной власти, органами местного самоуправления и организациями</w:t>
      </w:r>
      <w:r w:rsidR="007B3B3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отделом проводится следующая работа</w:t>
      </w:r>
      <w:r w:rsidR="00DC103C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:</w:t>
      </w:r>
    </w:p>
    <w:p w:rsidR="0000733D" w:rsidRDefault="00DC103C" w:rsidP="003B4B3A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проведение комиссий министерства:</w:t>
      </w:r>
    </w:p>
    <w:p w:rsidR="00DC103C" w:rsidRDefault="00DC103C" w:rsidP="0007367C">
      <w:pPr>
        <w:widowControl w:val="0"/>
        <w:tabs>
          <w:tab w:val="left" w:pos="993"/>
        </w:tabs>
        <w:suppressAutoHyphens/>
        <w:spacing w:after="0" w:line="240" w:lineRule="auto"/>
        <w:ind w:firstLine="993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r w:rsidR="00D74506"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экспертн</w:t>
      </w:r>
      <w:r w:rsid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ая</w:t>
      </w:r>
      <w:r w:rsidR="00D74506"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комисси</w:t>
      </w:r>
      <w:r w:rsid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я</w:t>
      </w:r>
      <w:r w:rsidR="00D74506"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по проведению гос</w:t>
      </w:r>
      <w:r w:rsidR="002049D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ударственной экспертизы запасов</w:t>
      </w:r>
      <w:r w:rsidR="00AA36B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="00D74506"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полезных ископаемых на участках недр местного значения, геологической, экономической и экологической информации о предоставляемых в пользование участках недр местного значения на территории Калужской области</w:t>
      </w:r>
      <w:r w:rsid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D74506" w:rsidRDefault="00D74506" w:rsidP="0007367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r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комисси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я</w:t>
      </w:r>
      <w:r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по подготовке согласования </w:t>
      </w:r>
      <w:r w:rsidR="002049D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технических проектов разработки</w:t>
      </w:r>
      <w:r w:rsidR="00AA36B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на территории Калужской области</w:t>
      </w:r>
      <w:r w:rsidR="000A39B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0A39BA" w:rsidRDefault="000A39BA" w:rsidP="0007367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r w:rsidRPr="000A39B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комисси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я</w:t>
      </w:r>
      <w:r w:rsidRPr="000A39B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по предоставлению, приостановл</w:t>
      </w:r>
      <w:r w:rsidR="002049D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ению, ограничению, прекращению,</w:t>
      </w:r>
      <w:r w:rsidR="00AA36B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="00E57E1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 том</w:t>
      </w:r>
      <w:r w:rsidR="0007367C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Pr="000A39B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числе досрочному, права пользования участками недр местного значения на территории Калужской области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E5279F" w:rsidRDefault="00E5279F" w:rsidP="0007367C">
      <w:pPr>
        <w:widowControl w:val="0"/>
        <w:suppressAutoHyphens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межведомственная</w:t>
      </w:r>
      <w:r w:rsidRPr="00E5279F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омиссия</w:t>
      </w:r>
      <w:r w:rsidRPr="00E5279F">
        <w:rPr>
          <w:rFonts w:ascii="Times New Roman" w:hAnsi="Times New Roman"/>
          <w:sz w:val="26"/>
          <w:szCs w:val="26"/>
        </w:rPr>
        <w:t xml:space="preserve"> по включению у</w:t>
      </w:r>
      <w:r w:rsidR="00FE5BCE">
        <w:rPr>
          <w:rFonts w:ascii="Times New Roman" w:hAnsi="Times New Roman"/>
          <w:sz w:val="26"/>
          <w:szCs w:val="26"/>
        </w:rPr>
        <w:t xml:space="preserve">частков недр местного значения, </w:t>
      </w:r>
      <w:r w:rsidRPr="00E5279F">
        <w:rPr>
          <w:rFonts w:ascii="Times New Roman" w:hAnsi="Times New Roman"/>
          <w:sz w:val="26"/>
          <w:szCs w:val="26"/>
        </w:rPr>
        <w:t>содержащих общераспространенные полезные ископаемые, в проекты перечней участков недр местного значения, предоставляемых в пользование на территории Калужской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AC69C5" w:rsidRDefault="00AC69C5" w:rsidP="0007367C">
      <w:pPr>
        <w:widowControl w:val="0"/>
        <w:suppressAutoHyphens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комиссии </w:t>
      </w:r>
      <w:r w:rsidR="00C0367E">
        <w:rPr>
          <w:rFonts w:ascii="Times New Roman" w:hAnsi="Times New Roman"/>
          <w:sz w:val="26"/>
          <w:szCs w:val="26"/>
        </w:rPr>
        <w:t>по вопросам рекультивации земель на территории 9 муниципальных районов Калужской области;</w:t>
      </w:r>
    </w:p>
    <w:p w:rsidR="007B3B3E" w:rsidRDefault="007B3B3E" w:rsidP="0007367C">
      <w:pPr>
        <w:widowControl w:val="0"/>
        <w:suppressAutoHyphens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B4B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рабочие совещания с Союзом недропользователей Калужской области;</w:t>
      </w:r>
    </w:p>
    <w:p w:rsidR="00E5279F" w:rsidRDefault="00E5279F" w:rsidP="0007367C">
      <w:pPr>
        <w:widowControl w:val="0"/>
        <w:suppressAutoHyphens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рабочая группа по вопросам недропользования</w:t>
      </w:r>
      <w:r w:rsidR="007B3B3E">
        <w:rPr>
          <w:rFonts w:ascii="Times New Roman" w:hAnsi="Times New Roman"/>
          <w:sz w:val="26"/>
          <w:szCs w:val="26"/>
        </w:rPr>
        <w:t xml:space="preserve"> при заместителе Губернатора Калужской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7B3138" w:rsidRPr="00215EC3" w:rsidRDefault="000A39BA" w:rsidP="0007367C">
      <w:pPr>
        <w:widowControl w:val="0"/>
        <w:suppressAutoHyphens/>
        <w:spacing w:after="0" w:line="240" w:lineRule="auto"/>
        <w:ind w:left="426"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аукционная комиссия.</w:t>
      </w:r>
    </w:p>
    <w:p w:rsidR="00A302FD" w:rsidRPr="00E50CED" w:rsidRDefault="00D15B60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5B60">
        <w:rPr>
          <w:rFonts w:ascii="Times New Roman" w:hAnsi="Times New Roman" w:cs="Times New Roman"/>
          <w:sz w:val="26"/>
          <w:szCs w:val="26"/>
        </w:rPr>
        <w:lastRenderedPageBreak/>
        <w:t>За истекший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15B60">
        <w:rPr>
          <w:rFonts w:ascii="Times New Roman" w:hAnsi="Times New Roman" w:cs="Times New Roman"/>
          <w:sz w:val="26"/>
          <w:szCs w:val="26"/>
        </w:rPr>
        <w:t xml:space="preserve"> год </w:t>
      </w:r>
      <w:r w:rsidR="00C000CE" w:rsidRPr="00E50CED">
        <w:rPr>
          <w:rFonts w:ascii="Times New Roman" w:hAnsi="Times New Roman" w:cs="Times New Roman"/>
          <w:sz w:val="26"/>
          <w:szCs w:val="26"/>
        </w:rPr>
        <w:t>министерством проведен</w:t>
      </w:r>
      <w:r w:rsidR="00E50CED" w:rsidRPr="00E50CED">
        <w:rPr>
          <w:rFonts w:ascii="Times New Roman" w:hAnsi="Times New Roman" w:cs="Times New Roman"/>
          <w:sz w:val="26"/>
          <w:szCs w:val="26"/>
        </w:rPr>
        <w:t>ы</w:t>
      </w:r>
      <w:r w:rsidR="00A302FD" w:rsidRPr="00E50C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="000D59C3" w:rsidRPr="00E50CED">
        <w:rPr>
          <w:rFonts w:ascii="Times New Roman" w:hAnsi="Times New Roman" w:cs="Times New Roman"/>
          <w:sz w:val="26"/>
          <w:szCs w:val="26"/>
        </w:rPr>
        <w:t xml:space="preserve"> аукцион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302FD" w:rsidRPr="00E50CED">
        <w:rPr>
          <w:rFonts w:ascii="Times New Roman" w:hAnsi="Times New Roman" w:cs="Times New Roman"/>
          <w:sz w:val="26"/>
          <w:szCs w:val="26"/>
        </w:rPr>
        <w:t xml:space="preserve"> на право пользования участками недр местного значения</w:t>
      </w:r>
      <w:r w:rsidR="00502D19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</w:t>
      </w:r>
      <w:r w:rsidR="00A302FD" w:rsidRPr="00E50C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00D1" w:rsidRPr="00C17C11" w:rsidRDefault="0029421E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C11">
        <w:rPr>
          <w:rFonts w:ascii="Times New Roman" w:hAnsi="Times New Roman" w:cs="Times New Roman"/>
          <w:sz w:val="26"/>
          <w:szCs w:val="26"/>
        </w:rPr>
        <w:t>Н</w:t>
      </w:r>
      <w:r w:rsidR="00532514" w:rsidRPr="00C17C11">
        <w:rPr>
          <w:rFonts w:ascii="Times New Roman" w:hAnsi="Times New Roman" w:cs="Times New Roman"/>
          <w:sz w:val="26"/>
          <w:szCs w:val="26"/>
        </w:rPr>
        <w:t>едропользователями</w:t>
      </w:r>
      <w:proofErr w:type="spellEnd"/>
      <w:r w:rsidR="00532514" w:rsidRPr="00C17C11">
        <w:rPr>
          <w:rFonts w:ascii="Times New Roman" w:hAnsi="Times New Roman" w:cs="Times New Roman"/>
          <w:sz w:val="26"/>
          <w:szCs w:val="26"/>
        </w:rPr>
        <w:t xml:space="preserve"> в 201</w:t>
      </w:r>
      <w:r w:rsidR="003A5BC4">
        <w:rPr>
          <w:rFonts w:ascii="Times New Roman" w:hAnsi="Times New Roman" w:cs="Times New Roman"/>
          <w:sz w:val="26"/>
          <w:szCs w:val="26"/>
        </w:rPr>
        <w:t>9</w:t>
      </w:r>
      <w:r w:rsidRPr="00C17C11">
        <w:rPr>
          <w:rFonts w:ascii="Times New Roman" w:hAnsi="Times New Roman" w:cs="Times New Roman"/>
          <w:sz w:val="26"/>
          <w:szCs w:val="26"/>
        </w:rPr>
        <w:t xml:space="preserve"> году на проведение геологического изучения (поисков и оценки) месторождений на территори</w:t>
      </w:r>
      <w:r w:rsidR="00364758" w:rsidRPr="00C17C11">
        <w:rPr>
          <w:rFonts w:ascii="Times New Roman" w:hAnsi="Times New Roman" w:cs="Times New Roman"/>
          <w:sz w:val="26"/>
          <w:szCs w:val="26"/>
        </w:rPr>
        <w:t xml:space="preserve">и Калужской области затрачено более </w:t>
      </w:r>
      <w:r w:rsidR="006A6A59">
        <w:rPr>
          <w:rFonts w:ascii="Times New Roman" w:hAnsi="Times New Roman" w:cs="Times New Roman"/>
          <w:sz w:val="26"/>
          <w:szCs w:val="26"/>
        </w:rPr>
        <w:t>10</w:t>
      </w:r>
      <w:r w:rsidRPr="00C17C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C11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C17C1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17C1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17C11">
        <w:rPr>
          <w:rFonts w:ascii="Times New Roman" w:hAnsi="Times New Roman" w:cs="Times New Roman"/>
          <w:sz w:val="26"/>
          <w:szCs w:val="26"/>
        </w:rPr>
        <w:t>. на поисково-оценочные мероприятия, при этом прирост запасов полезных ископаемых составил</w:t>
      </w:r>
      <w:r w:rsidR="008300D1" w:rsidRPr="00C17C11">
        <w:rPr>
          <w:rFonts w:ascii="Times New Roman" w:hAnsi="Times New Roman" w:cs="Times New Roman"/>
          <w:sz w:val="26"/>
          <w:szCs w:val="26"/>
        </w:rPr>
        <w:t>:</w:t>
      </w:r>
    </w:p>
    <w:p w:rsidR="008300D1" w:rsidRPr="00090973" w:rsidRDefault="008300D1" w:rsidP="0007367C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973">
        <w:rPr>
          <w:rFonts w:ascii="Times New Roman" w:hAnsi="Times New Roman" w:cs="Times New Roman"/>
          <w:sz w:val="26"/>
          <w:szCs w:val="26"/>
        </w:rPr>
        <w:t xml:space="preserve">- общераспространенные полезные ископаемые – </w:t>
      </w:r>
      <w:r w:rsidR="00D15B60">
        <w:rPr>
          <w:rFonts w:ascii="Times New Roman" w:hAnsi="Times New Roman" w:cs="Times New Roman"/>
          <w:sz w:val="26"/>
          <w:szCs w:val="26"/>
        </w:rPr>
        <w:t>24,1</w:t>
      </w:r>
      <w:r w:rsidR="003969B8" w:rsidRPr="00090973">
        <w:rPr>
          <w:rFonts w:ascii="Times New Roman" w:hAnsi="Times New Roman" w:cs="Times New Roman"/>
          <w:sz w:val="26"/>
          <w:szCs w:val="26"/>
        </w:rPr>
        <w:t xml:space="preserve"> </w:t>
      </w:r>
      <w:r w:rsidRPr="00090973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09097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90973">
        <w:rPr>
          <w:rFonts w:ascii="Times New Roman" w:hAnsi="Times New Roman" w:cs="Times New Roman"/>
          <w:sz w:val="26"/>
          <w:szCs w:val="26"/>
        </w:rPr>
        <w:t>³;</w:t>
      </w:r>
    </w:p>
    <w:p w:rsidR="0029421E" w:rsidRPr="00090973" w:rsidRDefault="008300D1" w:rsidP="0007367C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973">
        <w:rPr>
          <w:rFonts w:ascii="Times New Roman" w:hAnsi="Times New Roman" w:cs="Times New Roman"/>
          <w:sz w:val="26"/>
          <w:szCs w:val="26"/>
        </w:rPr>
        <w:t xml:space="preserve">- подземные воды – </w:t>
      </w:r>
      <w:r w:rsidR="00F25C04" w:rsidRPr="00090973">
        <w:rPr>
          <w:rFonts w:ascii="Times New Roman" w:hAnsi="Times New Roman" w:cs="Times New Roman"/>
          <w:sz w:val="26"/>
          <w:szCs w:val="26"/>
        </w:rPr>
        <w:t>0,85</w:t>
      </w:r>
      <w:r w:rsidRPr="00090973">
        <w:rPr>
          <w:rFonts w:ascii="Times New Roman" w:hAnsi="Times New Roman" w:cs="Times New Roman"/>
          <w:sz w:val="26"/>
          <w:szCs w:val="26"/>
        </w:rPr>
        <w:t xml:space="preserve"> тыс. куб/</w:t>
      </w:r>
      <w:proofErr w:type="spellStart"/>
      <w:r w:rsidRPr="00090973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090973">
        <w:rPr>
          <w:rFonts w:ascii="Times New Roman" w:hAnsi="Times New Roman" w:cs="Times New Roman"/>
          <w:sz w:val="26"/>
          <w:szCs w:val="26"/>
        </w:rPr>
        <w:t>;</w:t>
      </w:r>
      <w:r w:rsidR="0029421E" w:rsidRPr="00090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21E" w:rsidRDefault="0029421E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F36">
        <w:rPr>
          <w:rFonts w:ascii="Times New Roman" w:hAnsi="Times New Roman" w:cs="Times New Roman"/>
          <w:sz w:val="26"/>
          <w:szCs w:val="26"/>
        </w:rPr>
        <w:t xml:space="preserve">Объем поступлений администрируемых министерством доходов </w:t>
      </w:r>
      <w:r w:rsidR="001F1FE6">
        <w:rPr>
          <w:rFonts w:ascii="Times New Roman" w:hAnsi="Times New Roman" w:cs="Times New Roman"/>
          <w:sz w:val="26"/>
          <w:szCs w:val="26"/>
        </w:rPr>
        <w:t xml:space="preserve">в </w:t>
      </w:r>
      <w:r w:rsidR="00C0367E">
        <w:rPr>
          <w:rFonts w:ascii="Times New Roman" w:hAnsi="Times New Roman" w:cs="Times New Roman"/>
          <w:sz w:val="26"/>
          <w:szCs w:val="26"/>
        </w:rPr>
        <w:t>2019 г.</w:t>
      </w:r>
      <w:r w:rsidR="00FF29D0" w:rsidRPr="007D4F36">
        <w:rPr>
          <w:rFonts w:ascii="Times New Roman" w:hAnsi="Times New Roman" w:cs="Times New Roman"/>
          <w:sz w:val="26"/>
          <w:szCs w:val="26"/>
        </w:rPr>
        <w:t xml:space="preserve"> составил более 3</w:t>
      </w:r>
      <w:r w:rsidR="003458B2">
        <w:rPr>
          <w:rFonts w:ascii="Times New Roman" w:hAnsi="Times New Roman" w:cs="Times New Roman"/>
          <w:sz w:val="26"/>
          <w:szCs w:val="26"/>
        </w:rPr>
        <w:t>,5</w:t>
      </w:r>
      <w:r w:rsidR="009D3C45" w:rsidRPr="007D4F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3C45" w:rsidRPr="007D4F36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9D3C45" w:rsidRPr="007D4F3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D3C45" w:rsidRPr="007D4F3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9D3C45" w:rsidRPr="007D4F36">
        <w:rPr>
          <w:rFonts w:ascii="Times New Roman" w:hAnsi="Times New Roman" w:cs="Times New Roman"/>
          <w:sz w:val="26"/>
          <w:szCs w:val="26"/>
        </w:rPr>
        <w:t>.</w:t>
      </w:r>
    </w:p>
    <w:p w:rsidR="000707A7" w:rsidRPr="007D4F36" w:rsidRDefault="000707A7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0D24">
        <w:rPr>
          <w:rFonts w:ascii="Times New Roman" w:hAnsi="Times New Roman" w:cs="Times New Roman"/>
          <w:sz w:val="26"/>
          <w:szCs w:val="26"/>
        </w:rPr>
        <w:t xml:space="preserve">Сумма налогов на добычу полезных ископаемых, поступившая в бюджет области от предприятий-недропользователей </w:t>
      </w:r>
      <w:r w:rsidR="007A72ED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8C406A">
        <w:rPr>
          <w:rFonts w:ascii="Times New Roman" w:hAnsi="Times New Roman" w:cs="Times New Roman"/>
          <w:sz w:val="26"/>
          <w:szCs w:val="26"/>
        </w:rPr>
        <w:t>01.</w:t>
      </w:r>
      <w:r w:rsidR="007A72ED">
        <w:rPr>
          <w:rFonts w:ascii="Times New Roman" w:hAnsi="Times New Roman" w:cs="Times New Roman"/>
          <w:sz w:val="26"/>
          <w:szCs w:val="26"/>
        </w:rPr>
        <w:t>20</w:t>
      </w:r>
      <w:r w:rsidR="008C406A">
        <w:rPr>
          <w:rFonts w:ascii="Times New Roman" w:hAnsi="Times New Roman" w:cs="Times New Roman"/>
          <w:sz w:val="26"/>
          <w:szCs w:val="26"/>
        </w:rPr>
        <w:t>20</w:t>
      </w:r>
      <w:r w:rsidR="007A72ED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8C406A">
        <w:rPr>
          <w:rFonts w:ascii="Times New Roman" w:hAnsi="Times New Roman" w:cs="Times New Roman"/>
          <w:sz w:val="26"/>
          <w:szCs w:val="26"/>
        </w:rPr>
        <w:t>более                          105</w:t>
      </w:r>
      <w:r w:rsidR="00BF6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D24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9A0D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502D19">
        <w:rPr>
          <w:rFonts w:ascii="Times New Roman" w:hAnsi="Times New Roman" w:cs="Times New Roman"/>
          <w:sz w:val="26"/>
          <w:szCs w:val="26"/>
        </w:rPr>
        <w:t>.</w:t>
      </w:r>
    </w:p>
    <w:p w:rsidR="0029421E" w:rsidRPr="00502D19" w:rsidRDefault="0029421E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2D19">
        <w:rPr>
          <w:rFonts w:ascii="Times New Roman" w:hAnsi="Times New Roman" w:cs="Times New Roman"/>
          <w:sz w:val="26"/>
          <w:szCs w:val="26"/>
        </w:rPr>
        <w:t xml:space="preserve">Таким образом, доходная часть областного бюджета за пользование недрами </w:t>
      </w:r>
      <w:r w:rsidR="007D3DB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02D19">
        <w:rPr>
          <w:rFonts w:ascii="Times New Roman" w:hAnsi="Times New Roman" w:cs="Times New Roman"/>
          <w:sz w:val="26"/>
          <w:szCs w:val="26"/>
        </w:rPr>
        <w:t>в 20</w:t>
      </w:r>
      <w:r w:rsidR="009D3C45" w:rsidRPr="00502D19">
        <w:rPr>
          <w:rFonts w:ascii="Times New Roman" w:hAnsi="Times New Roman" w:cs="Times New Roman"/>
          <w:sz w:val="26"/>
          <w:szCs w:val="26"/>
        </w:rPr>
        <w:t>1</w:t>
      </w:r>
      <w:r w:rsidR="007D4F36" w:rsidRPr="00502D19">
        <w:rPr>
          <w:rFonts w:ascii="Times New Roman" w:hAnsi="Times New Roman" w:cs="Times New Roman"/>
          <w:sz w:val="26"/>
          <w:szCs w:val="26"/>
        </w:rPr>
        <w:t>9</w:t>
      </w:r>
      <w:r w:rsidR="009D3C45" w:rsidRPr="00502D19">
        <w:rPr>
          <w:rFonts w:ascii="Times New Roman" w:hAnsi="Times New Roman" w:cs="Times New Roman"/>
          <w:sz w:val="26"/>
          <w:szCs w:val="26"/>
        </w:rPr>
        <w:t xml:space="preserve"> году пополнена на сумму</w:t>
      </w:r>
      <w:r w:rsidR="007D3DB8">
        <w:rPr>
          <w:rFonts w:ascii="Times New Roman" w:hAnsi="Times New Roman" w:cs="Times New Roman"/>
          <w:sz w:val="26"/>
          <w:szCs w:val="26"/>
        </w:rPr>
        <w:t xml:space="preserve"> </w:t>
      </w:r>
      <w:r w:rsidR="003458B2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8C406A">
        <w:rPr>
          <w:rFonts w:ascii="Times New Roman" w:hAnsi="Times New Roman" w:cs="Times New Roman"/>
          <w:sz w:val="26"/>
          <w:szCs w:val="26"/>
        </w:rPr>
        <w:t>108</w:t>
      </w:r>
      <w:r w:rsidRPr="00502D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2D19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502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02D1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502D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50DC" w:rsidRDefault="008250DC" w:rsidP="003E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2019 году в</w:t>
      </w:r>
      <w:r w:rsidRPr="008250DC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ены изменения</w:t>
      </w:r>
      <w:r w:rsidRPr="008250DC">
        <w:rPr>
          <w:rFonts w:ascii="Times New Roman" w:hAnsi="Times New Roman" w:cs="Times New Roman"/>
          <w:sz w:val="26"/>
          <w:szCs w:val="26"/>
        </w:rPr>
        <w:t xml:space="preserve"> в Закон Калужской области от 30.05.2005 № 76-ОЗ </w:t>
      </w:r>
      <w:r w:rsidR="003E0B5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250DC">
        <w:rPr>
          <w:rFonts w:ascii="Times New Roman" w:hAnsi="Times New Roman" w:cs="Times New Roman"/>
          <w:sz w:val="26"/>
          <w:szCs w:val="26"/>
        </w:rPr>
        <w:t>«О порядке предоставления участков недр и порядке пользованиями участками недр местного значения на территории Калужской области»</w:t>
      </w:r>
      <w:r w:rsidR="003E0B5A">
        <w:rPr>
          <w:rFonts w:ascii="Times New Roman" w:hAnsi="Times New Roman" w:cs="Times New Roman"/>
          <w:sz w:val="26"/>
          <w:szCs w:val="26"/>
        </w:rPr>
        <w:t xml:space="preserve"> и административный регламент</w:t>
      </w:r>
      <w:r w:rsidR="003E0B5A" w:rsidRPr="003E0B5A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3E0B5A">
        <w:rPr>
          <w:rFonts w:ascii="Times New Roman" w:hAnsi="Times New Roman" w:cs="Times New Roman"/>
          <w:sz w:val="26"/>
          <w:szCs w:val="26"/>
        </w:rPr>
        <w:t xml:space="preserve"> </w:t>
      </w:r>
      <w:r w:rsidR="003E0B5A" w:rsidRPr="003E0B5A"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</w:t>
      </w:r>
      <w:r w:rsidR="003E0B5A">
        <w:rPr>
          <w:rFonts w:ascii="Times New Roman" w:hAnsi="Times New Roman" w:cs="Times New Roman"/>
          <w:sz w:val="26"/>
          <w:szCs w:val="26"/>
        </w:rPr>
        <w:t>К</w:t>
      </w:r>
      <w:r w:rsidR="003E0B5A" w:rsidRPr="003E0B5A">
        <w:rPr>
          <w:rFonts w:ascii="Times New Roman" w:hAnsi="Times New Roman" w:cs="Times New Roman"/>
          <w:sz w:val="26"/>
          <w:szCs w:val="26"/>
        </w:rPr>
        <w:t>алужской области</w:t>
      </w:r>
      <w:r w:rsidR="003E0B5A">
        <w:rPr>
          <w:rFonts w:ascii="Times New Roman" w:hAnsi="Times New Roman" w:cs="Times New Roman"/>
          <w:sz w:val="26"/>
          <w:szCs w:val="26"/>
        </w:rPr>
        <w:t xml:space="preserve"> </w:t>
      </w:r>
      <w:r w:rsidR="003E0B5A" w:rsidRPr="003E0B5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услуги </w:t>
      </w:r>
      <w:r w:rsidR="003E0B5A">
        <w:rPr>
          <w:rFonts w:ascii="Times New Roman" w:hAnsi="Times New Roman" w:cs="Times New Roman"/>
          <w:sz w:val="26"/>
          <w:szCs w:val="26"/>
        </w:rPr>
        <w:t>«О</w:t>
      </w:r>
      <w:r w:rsidR="003E0B5A" w:rsidRPr="003E0B5A">
        <w:rPr>
          <w:rFonts w:ascii="Times New Roman" w:hAnsi="Times New Roman" w:cs="Times New Roman"/>
          <w:sz w:val="26"/>
          <w:szCs w:val="26"/>
        </w:rPr>
        <w:t>формление,</w:t>
      </w:r>
      <w:r w:rsidR="003E0B5A">
        <w:rPr>
          <w:rFonts w:ascii="Times New Roman" w:hAnsi="Times New Roman" w:cs="Times New Roman"/>
          <w:sz w:val="26"/>
          <w:szCs w:val="26"/>
        </w:rPr>
        <w:t xml:space="preserve"> </w:t>
      </w:r>
      <w:r w:rsidR="003E0B5A" w:rsidRPr="003E0B5A">
        <w:rPr>
          <w:rFonts w:ascii="Times New Roman" w:hAnsi="Times New Roman" w:cs="Times New Roman"/>
          <w:sz w:val="26"/>
          <w:szCs w:val="26"/>
        </w:rPr>
        <w:t>государственная регистрация и выдача лицензий на право</w:t>
      </w:r>
      <w:r w:rsidR="003E0B5A">
        <w:rPr>
          <w:rFonts w:ascii="Times New Roman" w:hAnsi="Times New Roman" w:cs="Times New Roman"/>
          <w:sz w:val="26"/>
          <w:szCs w:val="26"/>
        </w:rPr>
        <w:t xml:space="preserve"> </w:t>
      </w:r>
      <w:r w:rsidR="003E0B5A" w:rsidRPr="003E0B5A">
        <w:rPr>
          <w:rFonts w:ascii="Times New Roman" w:hAnsi="Times New Roman" w:cs="Times New Roman"/>
          <w:sz w:val="26"/>
          <w:szCs w:val="26"/>
        </w:rPr>
        <w:t>пользования участками недр местного значения на территории</w:t>
      </w:r>
      <w:r w:rsidR="003E0B5A">
        <w:rPr>
          <w:rFonts w:ascii="Times New Roman" w:hAnsi="Times New Roman" w:cs="Times New Roman"/>
          <w:sz w:val="26"/>
          <w:szCs w:val="26"/>
        </w:rPr>
        <w:t xml:space="preserve"> К</w:t>
      </w:r>
      <w:r w:rsidR="003E0B5A" w:rsidRPr="003E0B5A">
        <w:rPr>
          <w:rFonts w:ascii="Times New Roman" w:hAnsi="Times New Roman" w:cs="Times New Roman"/>
          <w:sz w:val="26"/>
          <w:szCs w:val="26"/>
        </w:rPr>
        <w:t>алужской области</w:t>
      </w:r>
      <w:r w:rsidR="003E0B5A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B6B6C" w:rsidRDefault="009B6B6C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B6C">
        <w:rPr>
          <w:rFonts w:ascii="Times New Roman" w:hAnsi="Times New Roman" w:cs="Times New Roman"/>
          <w:sz w:val="26"/>
          <w:szCs w:val="26"/>
        </w:rPr>
        <w:t>В сфере недропользования</w:t>
      </w:r>
      <w:r w:rsidR="0027429B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Pr="009B6B6C">
        <w:rPr>
          <w:rFonts w:ascii="Times New Roman" w:hAnsi="Times New Roman" w:cs="Times New Roman"/>
          <w:sz w:val="26"/>
          <w:szCs w:val="26"/>
        </w:rPr>
        <w:t xml:space="preserve"> продолжены работы по составлению территориальных балансов запасов по месторождениям общераспро</w:t>
      </w:r>
      <w:r w:rsidR="009B26C4">
        <w:rPr>
          <w:rFonts w:ascii="Times New Roman" w:hAnsi="Times New Roman" w:cs="Times New Roman"/>
          <w:sz w:val="26"/>
          <w:szCs w:val="26"/>
        </w:rPr>
        <w:t>страненных полезных ископаемых.</w:t>
      </w:r>
    </w:p>
    <w:p w:rsidR="009B6B6C" w:rsidRPr="00877F9D" w:rsidRDefault="007D3DB8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9B6B6C" w:rsidRPr="00877F9D">
        <w:rPr>
          <w:rFonts w:ascii="Times New Roman" w:hAnsi="Times New Roman" w:cs="Times New Roman"/>
          <w:sz w:val="26"/>
          <w:szCs w:val="26"/>
        </w:rPr>
        <w:t>государственной программы Калужской области «Воспроизводство и использование природных ресурсов в Кал</w:t>
      </w:r>
      <w:r w:rsidR="009C07C2" w:rsidRPr="00877F9D">
        <w:rPr>
          <w:rFonts w:ascii="Times New Roman" w:hAnsi="Times New Roman" w:cs="Times New Roman"/>
          <w:sz w:val="26"/>
          <w:szCs w:val="26"/>
        </w:rPr>
        <w:t>ужской области» в 201</w:t>
      </w:r>
      <w:r w:rsidR="002B331B" w:rsidRPr="00877F9D">
        <w:rPr>
          <w:rFonts w:ascii="Times New Roman" w:hAnsi="Times New Roman" w:cs="Times New Roman"/>
          <w:sz w:val="26"/>
          <w:szCs w:val="26"/>
        </w:rPr>
        <w:t>9</w:t>
      </w:r>
      <w:r w:rsidR="009C07C2" w:rsidRPr="00877F9D">
        <w:rPr>
          <w:rFonts w:ascii="Times New Roman" w:hAnsi="Times New Roman" w:cs="Times New Roman"/>
          <w:sz w:val="26"/>
          <w:szCs w:val="26"/>
        </w:rPr>
        <w:t xml:space="preserve"> г. </w:t>
      </w:r>
      <w:r w:rsidR="009B6B6C" w:rsidRPr="00877F9D">
        <w:rPr>
          <w:rFonts w:ascii="Times New Roman" w:hAnsi="Times New Roman" w:cs="Times New Roman"/>
          <w:sz w:val="26"/>
          <w:szCs w:val="26"/>
        </w:rPr>
        <w:t>выполнены следующие работы</w:t>
      </w:r>
      <w:r>
        <w:rPr>
          <w:rFonts w:ascii="Times New Roman" w:hAnsi="Times New Roman" w:cs="Times New Roman"/>
          <w:sz w:val="26"/>
          <w:szCs w:val="26"/>
        </w:rPr>
        <w:t xml:space="preserve"> в рамках государственных контрактов</w:t>
      </w:r>
      <w:r w:rsidR="009B6B6C" w:rsidRPr="00877F9D">
        <w:rPr>
          <w:rFonts w:ascii="Times New Roman" w:hAnsi="Times New Roman" w:cs="Times New Roman"/>
          <w:sz w:val="26"/>
          <w:szCs w:val="26"/>
        </w:rPr>
        <w:t>:</w:t>
      </w:r>
    </w:p>
    <w:p w:rsidR="00877F9D" w:rsidRPr="00877F9D" w:rsidRDefault="00E34D97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877F9D" w:rsidRPr="00877F9D">
        <w:rPr>
          <w:rFonts w:ascii="Times New Roman" w:hAnsi="Times New Roman" w:cs="Times New Roman"/>
          <w:sz w:val="26"/>
          <w:szCs w:val="26"/>
        </w:rPr>
        <w:t xml:space="preserve">Предотвращение загрязнения и истощения водоносных горизонтов путем обследования, выявления и ликвидационного тампонажа скважин различного назначения </w:t>
      </w:r>
      <w:r>
        <w:rPr>
          <w:rFonts w:ascii="Times New Roman" w:hAnsi="Times New Roman" w:cs="Times New Roman"/>
          <w:sz w:val="26"/>
          <w:szCs w:val="26"/>
        </w:rPr>
        <w:t>на территории Калужской области</w:t>
      </w:r>
      <w:r w:rsidR="000707A7">
        <w:rPr>
          <w:rFonts w:ascii="Times New Roman" w:hAnsi="Times New Roman" w:cs="Times New Roman"/>
          <w:sz w:val="26"/>
          <w:szCs w:val="26"/>
        </w:rPr>
        <w:t>;</w:t>
      </w:r>
    </w:p>
    <w:p w:rsidR="00877F9D" w:rsidRPr="00877F9D" w:rsidRDefault="00E34D97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77F9D" w:rsidRPr="00877F9D">
        <w:rPr>
          <w:rFonts w:ascii="Times New Roman" w:hAnsi="Times New Roman" w:cs="Times New Roman"/>
          <w:sz w:val="26"/>
          <w:szCs w:val="26"/>
        </w:rPr>
        <w:t>Ведение государственного мониторинга геологической среды (ГМГС) на территории Калу</w:t>
      </w:r>
      <w:r>
        <w:rPr>
          <w:rFonts w:ascii="Times New Roman" w:hAnsi="Times New Roman" w:cs="Times New Roman"/>
          <w:sz w:val="26"/>
          <w:szCs w:val="26"/>
        </w:rPr>
        <w:t>жской области в 2019-2021 годах</w:t>
      </w:r>
      <w:r w:rsidR="000707A7">
        <w:rPr>
          <w:rFonts w:ascii="Times New Roman" w:hAnsi="Times New Roman" w:cs="Times New Roman"/>
          <w:sz w:val="26"/>
          <w:szCs w:val="26"/>
        </w:rPr>
        <w:t>;</w:t>
      </w:r>
    </w:p>
    <w:p w:rsidR="00877F9D" w:rsidRPr="00877F9D" w:rsidRDefault="00E34D97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877F9D" w:rsidRPr="00877F9D">
        <w:rPr>
          <w:rFonts w:ascii="Times New Roman" w:hAnsi="Times New Roman" w:cs="Times New Roman"/>
          <w:sz w:val="26"/>
          <w:szCs w:val="26"/>
        </w:rPr>
        <w:t xml:space="preserve">Геолого-информационное обеспечение лицензирования недропользования </w:t>
      </w:r>
      <w:r>
        <w:rPr>
          <w:rFonts w:ascii="Times New Roman" w:hAnsi="Times New Roman" w:cs="Times New Roman"/>
          <w:sz w:val="26"/>
          <w:szCs w:val="26"/>
        </w:rPr>
        <w:t>на территории Калужской области</w:t>
      </w:r>
      <w:r w:rsidR="000707A7">
        <w:rPr>
          <w:rFonts w:ascii="Times New Roman" w:hAnsi="Times New Roman" w:cs="Times New Roman"/>
          <w:sz w:val="26"/>
          <w:szCs w:val="26"/>
        </w:rPr>
        <w:t>;</w:t>
      </w:r>
    </w:p>
    <w:p w:rsidR="00877F9D" w:rsidRPr="00877F9D" w:rsidRDefault="00E34D97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7D3DB8">
        <w:rPr>
          <w:rFonts w:ascii="Times New Roman" w:hAnsi="Times New Roman" w:cs="Times New Roman"/>
          <w:sz w:val="26"/>
          <w:szCs w:val="26"/>
        </w:rPr>
        <w:t>И</w:t>
      </w:r>
      <w:r w:rsidR="00877F9D" w:rsidRPr="00877F9D">
        <w:rPr>
          <w:rFonts w:ascii="Times New Roman" w:hAnsi="Times New Roman" w:cs="Times New Roman"/>
          <w:sz w:val="26"/>
          <w:szCs w:val="26"/>
        </w:rPr>
        <w:t>здани</w:t>
      </w:r>
      <w:r w:rsidR="007D3DB8">
        <w:rPr>
          <w:rFonts w:ascii="Times New Roman" w:hAnsi="Times New Roman" w:cs="Times New Roman"/>
          <w:sz w:val="26"/>
          <w:szCs w:val="26"/>
        </w:rPr>
        <w:t>е</w:t>
      </w:r>
      <w:r w:rsidR="006A1E4E">
        <w:rPr>
          <w:rFonts w:ascii="Times New Roman" w:hAnsi="Times New Roman" w:cs="Times New Roman"/>
          <w:sz w:val="26"/>
          <w:szCs w:val="26"/>
        </w:rPr>
        <w:t xml:space="preserve"> </w:t>
      </w:r>
      <w:r w:rsidR="00877F9D" w:rsidRPr="00877F9D">
        <w:rPr>
          <w:rFonts w:ascii="Times New Roman" w:hAnsi="Times New Roman" w:cs="Times New Roman"/>
          <w:sz w:val="26"/>
          <w:szCs w:val="26"/>
        </w:rPr>
        <w:t>Геологиче</w:t>
      </w:r>
      <w:r w:rsidR="000707A7">
        <w:rPr>
          <w:rFonts w:ascii="Times New Roman" w:hAnsi="Times New Roman" w:cs="Times New Roman"/>
          <w:sz w:val="26"/>
          <w:szCs w:val="26"/>
        </w:rPr>
        <w:t>ског</w:t>
      </w:r>
      <w:r>
        <w:rPr>
          <w:rFonts w:ascii="Times New Roman" w:hAnsi="Times New Roman" w:cs="Times New Roman"/>
          <w:sz w:val="26"/>
          <w:szCs w:val="26"/>
        </w:rPr>
        <w:t>о атласа Калужской области</w:t>
      </w:r>
      <w:r w:rsidR="009B26C4">
        <w:rPr>
          <w:rFonts w:ascii="Times New Roman" w:hAnsi="Times New Roman" w:cs="Times New Roman"/>
          <w:sz w:val="26"/>
          <w:szCs w:val="26"/>
        </w:rPr>
        <w:t>.</w:t>
      </w:r>
    </w:p>
    <w:p w:rsidR="00697195" w:rsidRPr="00877F9D" w:rsidRDefault="00697195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Продолжен</w:t>
      </w:r>
      <w:r w:rsidR="00F81883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работ</w:t>
      </w:r>
      <w:r w:rsidR="00F81883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по резервированию источников питьевого и хозяйственно-бытового водоснабжения на территории Калужской области.</w:t>
      </w:r>
    </w:p>
    <w:p w:rsidR="000707A7" w:rsidRDefault="000707A7" w:rsidP="003B4B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77F9D">
        <w:rPr>
          <w:rFonts w:ascii="Times New Roman" w:hAnsi="Times New Roman" w:cs="Times New Roman"/>
          <w:sz w:val="26"/>
          <w:szCs w:val="26"/>
        </w:rPr>
        <w:t xml:space="preserve">В 2019 году проведена </w:t>
      </w:r>
      <w:r w:rsidRPr="00877F9D">
        <w:rPr>
          <w:rFonts w:ascii="Times New Roman" w:eastAsia="Times New Roman" w:hAnsi="Times New Roman"/>
          <w:sz w:val="26"/>
          <w:szCs w:val="26"/>
          <w:lang w:eastAsia="ar-SA"/>
        </w:rPr>
        <w:t>Вторая Региональная конференция «Недропользование, экологическая безопасность и охрана недр».</w:t>
      </w:r>
    </w:p>
    <w:p w:rsidR="00557F4C" w:rsidRPr="00A129F3" w:rsidRDefault="00557F4C" w:rsidP="003B4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9F3">
        <w:rPr>
          <w:rFonts w:ascii="Times New Roman" w:hAnsi="Times New Roman" w:cs="Times New Roman"/>
          <w:b/>
          <w:sz w:val="26"/>
          <w:szCs w:val="26"/>
        </w:rPr>
        <w:t>Задачи на 20</w:t>
      </w:r>
      <w:r w:rsidR="00FB3D26">
        <w:rPr>
          <w:rFonts w:ascii="Times New Roman" w:hAnsi="Times New Roman" w:cs="Times New Roman"/>
          <w:b/>
          <w:sz w:val="26"/>
          <w:szCs w:val="26"/>
        </w:rPr>
        <w:t>20</w:t>
      </w:r>
      <w:r w:rsidRPr="00A129F3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557F4C" w:rsidRDefault="00557F4C" w:rsidP="003B4B3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комплекса мероприятий</w:t>
      </w:r>
      <w:r w:rsidR="0027429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направ</w:t>
      </w:r>
      <w:r w:rsidR="0043131C">
        <w:rPr>
          <w:rFonts w:ascii="Times New Roman" w:hAnsi="Times New Roman" w:cs="Times New Roman"/>
          <w:sz w:val="26"/>
          <w:szCs w:val="26"/>
        </w:rPr>
        <w:t xml:space="preserve">ленных на увеличение количества </w:t>
      </w:r>
      <w:r>
        <w:rPr>
          <w:rFonts w:ascii="Times New Roman" w:hAnsi="Times New Roman" w:cs="Times New Roman"/>
          <w:sz w:val="26"/>
          <w:szCs w:val="26"/>
        </w:rPr>
        <w:t>оформленных в соответствии с действующим законодательством разрешительных документов на право пользования участками недр местного значения</w:t>
      </w:r>
      <w:r w:rsidR="00A129F3">
        <w:rPr>
          <w:rFonts w:ascii="Times New Roman" w:hAnsi="Times New Roman" w:cs="Times New Roman"/>
          <w:sz w:val="26"/>
          <w:szCs w:val="26"/>
        </w:rPr>
        <w:t>;</w:t>
      </w:r>
    </w:p>
    <w:p w:rsidR="00A129F3" w:rsidRDefault="00A129F3" w:rsidP="003B4B3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Продолжение работы по предотвращению негативного влияния на подземные воды</w:t>
      </w:r>
      <w:r w:rsidR="005920DA">
        <w:rPr>
          <w:rFonts w:ascii="Times New Roman" w:hAnsi="Times New Roman" w:cs="Times New Roman"/>
          <w:sz w:val="26"/>
          <w:szCs w:val="26"/>
        </w:rPr>
        <w:t>.</w:t>
      </w:r>
    </w:p>
    <w:p w:rsidR="00087FD5" w:rsidRPr="00087FD5" w:rsidRDefault="00087FD5" w:rsidP="00087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087FD5">
        <w:rPr>
          <w:rFonts w:ascii="Times New Roman" w:eastAsia="Times New Roman" w:hAnsi="Times New Roman" w:cs="Times New Roman"/>
          <w:sz w:val="26"/>
          <w:szCs w:val="26"/>
        </w:rPr>
        <w:t>Также в 2020 году планируется проведение Третьей Региональной конференции «Недропользование, экологическая безопасность и охрана недр».</w:t>
      </w:r>
    </w:p>
    <w:bookmarkEnd w:id="0"/>
    <w:p w:rsidR="00A6600B" w:rsidRPr="00CC00A4" w:rsidRDefault="00A6600B" w:rsidP="003B4B3A">
      <w:pPr>
        <w:spacing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sectPr w:rsidR="00A6600B" w:rsidRPr="00CC00A4" w:rsidSect="00502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867"/>
    <w:multiLevelType w:val="hybridMultilevel"/>
    <w:tmpl w:val="BC58FA0C"/>
    <w:lvl w:ilvl="0" w:tplc="AE50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B6C8C"/>
    <w:multiLevelType w:val="hybridMultilevel"/>
    <w:tmpl w:val="A39E510A"/>
    <w:lvl w:ilvl="0" w:tplc="D4102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346485"/>
    <w:multiLevelType w:val="hybridMultilevel"/>
    <w:tmpl w:val="1688A4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B93FF8"/>
    <w:multiLevelType w:val="hybridMultilevel"/>
    <w:tmpl w:val="A18CFB6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37B2D7F"/>
    <w:multiLevelType w:val="hybridMultilevel"/>
    <w:tmpl w:val="31085B42"/>
    <w:lvl w:ilvl="0" w:tplc="E3002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CC3617"/>
    <w:multiLevelType w:val="hybridMultilevel"/>
    <w:tmpl w:val="0FCC81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0B"/>
    <w:rsid w:val="0000733D"/>
    <w:rsid w:val="00042EC2"/>
    <w:rsid w:val="0004597B"/>
    <w:rsid w:val="000707A7"/>
    <w:rsid w:val="0007367C"/>
    <w:rsid w:val="00087FD5"/>
    <w:rsid w:val="00090973"/>
    <w:rsid w:val="000A39BA"/>
    <w:rsid w:val="000D2798"/>
    <w:rsid w:val="000D59C3"/>
    <w:rsid w:val="000F0A03"/>
    <w:rsid w:val="000F7A10"/>
    <w:rsid w:val="0011469E"/>
    <w:rsid w:val="00183D60"/>
    <w:rsid w:val="0018785C"/>
    <w:rsid w:val="001C2375"/>
    <w:rsid w:val="001E764F"/>
    <w:rsid w:val="001F1FE6"/>
    <w:rsid w:val="002049DF"/>
    <w:rsid w:val="00214CB3"/>
    <w:rsid w:val="00215EC3"/>
    <w:rsid w:val="0022404E"/>
    <w:rsid w:val="00224FD4"/>
    <w:rsid w:val="002261A6"/>
    <w:rsid w:val="0027429B"/>
    <w:rsid w:val="0029421E"/>
    <w:rsid w:val="002B331B"/>
    <w:rsid w:val="002C40DD"/>
    <w:rsid w:val="002E0B6D"/>
    <w:rsid w:val="002F7B65"/>
    <w:rsid w:val="00317346"/>
    <w:rsid w:val="003458B2"/>
    <w:rsid w:val="00364758"/>
    <w:rsid w:val="003969B8"/>
    <w:rsid w:val="003A5BC4"/>
    <w:rsid w:val="003B4B3A"/>
    <w:rsid w:val="003D2EE2"/>
    <w:rsid w:val="003E0B5A"/>
    <w:rsid w:val="00424790"/>
    <w:rsid w:val="0042566A"/>
    <w:rsid w:val="0043131C"/>
    <w:rsid w:val="00447FD9"/>
    <w:rsid w:val="004A1008"/>
    <w:rsid w:val="004D6114"/>
    <w:rsid w:val="004E4657"/>
    <w:rsid w:val="00502D19"/>
    <w:rsid w:val="00516D25"/>
    <w:rsid w:val="00532514"/>
    <w:rsid w:val="005344D4"/>
    <w:rsid w:val="00557F4C"/>
    <w:rsid w:val="00566987"/>
    <w:rsid w:val="005920DA"/>
    <w:rsid w:val="00594367"/>
    <w:rsid w:val="005F2674"/>
    <w:rsid w:val="00601297"/>
    <w:rsid w:val="006208C2"/>
    <w:rsid w:val="006313FE"/>
    <w:rsid w:val="00697195"/>
    <w:rsid w:val="006A1E4E"/>
    <w:rsid w:val="006A6A59"/>
    <w:rsid w:val="006B4EC1"/>
    <w:rsid w:val="006C2BC9"/>
    <w:rsid w:val="006E5050"/>
    <w:rsid w:val="00711025"/>
    <w:rsid w:val="007A72ED"/>
    <w:rsid w:val="007B3138"/>
    <w:rsid w:val="007B3B3E"/>
    <w:rsid w:val="007D3DB8"/>
    <w:rsid w:val="007D4F36"/>
    <w:rsid w:val="00811E36"/>
    <w:rsid w:val="008250DC"/>
    <w:rsid w:val="008300D1"/>
    <w:rsid w:val="00842195"/>
    <w:rsid w:val="0084265B"/>
    <w:rsid w:val="00862E71"/>
    <w:rsid w:val="00877F9D"/>
    <w:rsid w:val="0088103E"/>
    <w:rsid w:val="008B56A1"/>
    <w:rsid w:val="008C406A"/>
    <w:rsid w:val="00904FFE"/>
    <w:rsid w:val="00916BDA"/>
    <w:rsid w:val="009234D0"/>
    <w:rsid w:val="009411E9"/>
    <w:rsid w:val="009660F0"/>
    <w:rsid w:val="00983030"/>
    <w:rsid w:val="009A0D24"/>
    <w:rsid w:val="009A3134"/>
    <w:rsid w:val="009B26C4"/>
    <w:rsid w:val="009B6B6C"/>
    <w:rsid w:val="009C07C2"/>
    <w:rsid w:val="009D01C1"/>
    <w:rsid w:val="009D3C45"/>
    <w:rsid w:val="00A00DF7"/>
    <w:rsid w:val="00A129F3"/>
    <w:rsid w:val="00A21E95"/>
    <w:rsid w:val="00A302FD"/>
    <w:rsid w:val="00A6600B"/>
    <w:rsid w:val="00A9432F"/>
    <w:rsid w:val="00AA1035"/>
    <w:rsid w:val="00AA36BF"/>
    <w:rsid w:val="00AC323D"/>
    <w:rsid w:val="00AC69C5"/>
    <w:rsid w:val="00B567CB"/>
    <w:rsid w:val="00BA77E0"/>
    <w:rsid w:val="00BC1EF8"/>
    <w:rsid w:val="00BF6A3A"/>
    <w:rsid w:val="00C000CE"/>
    <w:rsid w:val="00C0367E"/>
    <w:rsid w:val="00C17C11"/>
    <w:rsid w:val="00CA2257"/>
    <w:rsid w:val="00CA302D"/>
    <w:rsid w:val="00CC00A4"/>
    <w:rsid w:val="00CF4B03"/>
    <w:rsid w:val="00D018D5"/>
    <w:rsid w:val="00D15B60"/>
    <w:rsid w:val="00D74506"/>
    <w:rsid w:val="00DA1BF6"/>
    <w:rsid w:val="00DC103C"/>
    <w:rsid w:val="00DC62A1"/>
    <w:rsid w:val="00DD0787"/>
    <w:rsid w:val="00E011C7"/>
    <w:rsid w:val="00E0261D"/>
    <w:rsid w:val="00E03D0A"/>
    <w:rsid w:val="00E158B1"/>
    <w:rsid w:val="00E27A90"/>
    <w:rsid w:val="00E34D97"/>
    <w:rsid w:val="00E50CED"/>
    <w:rsid w:val="00E5279F"/>
    <w:rsid w:val="00E57E1A"/>
    <w:rsid w:val="00E75E32"/>
    <w:rsid w:val="00EA7BD0"/>
    <w:rsid w:val="00EB279E"/>
    <w:rsid w:val="00EC7810"/>
    <w:rsid w:val="00EF4801"/>
    <w:rsid w:val="00F14196"/>
    <w:rsid w:val="00F15067"/>
    <w:rsid w:val="00F25C04"/>
    <w:rsid w:val="00F711C7"/>
    <w:rsid w:val="00F71CBF"/>
    <w:rsid w:val="00F81883"/>
    <w:rsid w:val="00FB3D26"/>
    <w:rsid w:val="00FE5BCE"/>
    <w:rsid w:val="00FE6793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6A78-0BF8-43F0-B150-C2ACA80D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Дарья Евгеньевна</dc:creator>
  <cp:lastModifiedBy>Назиров Ринат Равесович</cp:lastModifiedBy>
  <cp:revision>9</cp:revision>
  <cp:lastPrinted>2020-01-13T06:45:00Z</cp:lastPrinted>
  <dcterms:created xsi:type="dcterms:W3CDTF">2020-01-21T06:25:00Z</dcterms:created>
  <dcterms:modified xsi:type="dcterms:W3CDTF">2020-02-04T06:23:00Z</dcterms:modified>
</cp:coreProperties>
</file>